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88A" w:rsidRPr="0086026A" w:rsidP="00D303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86026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дело № 5-</w:t>
      </w:r>
      <w:r w:rsidRPr="0086026A" w:rsidR="009E131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86026A" w:rsidR="0067467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41</w:t>
      </w:r>
      <w:r w:rsidRPr="0086026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-040</w:t>
      </w:r>
      <w:r w:rsidRPr="0086026A" w:rsidR="00C17FD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 w:rsidRPr="0086026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/</w:t>
      </w:r>
      <w:r w:rsidRPr="0086026A" w:rsidR="00D96E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202</w:t>
      </w:r>
      <w:r w:rsidRPr="0086026A" w:rsidR="0067467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</w:p>
    <w:p w:rsidR="00B2688A" w:rsidRPr="0086026A" w:rsidP="00D303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86MS0004-01-202</w:t>
      </w:r>
      <w:r w:rsidRPr="0086026A" w:rsidR="00FA11E6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86026A" w:rsidR="00D96E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86026A" w:rsidR="009E131F">
        <w:rPr>
          <w:rFonts w:ascii="Times New Roman" w:eastAsia="Times New Roman" w:hAnsi="Times New Roman" w:cs="Times New Roman"/>
          <w:sz w:val="28"/>
          <w:szCs w:val="28"/>
          <w:lang w:eastAsia="x-none"/>
        </w:rPr>
        <w:t>002209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86026A" w:rsidR="009E131F">
        <w:rPr>
          <w:rFonts w:ascii="Times New Roman" w:eastAsia="Times New Roman" w:hAnsi="Times New Roman" w:cs="Times New Roman"/>
          <w:sz w:val="28"/>
          <w:szCs w:val="28"/>
          <w:lang w:eastAsia="x-none"/>
        </w:rPr>
        <w:t>58</w:t>
      </w:r>
    </w:p>
    <w:p w:rsidR="00B2688A" w:rsidRPr="0086026A" w:rsidP="00D303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2688A" w:rsidRPr="0086026A" w:rsidP="00D303A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860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                                    </w:t>
      </w:r>
      <w:r w:rsidRPr="0086026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ПОСТАНОВЛЕНИЕ</w:t>
      </w:r>
    </w:p>
    <w:p w:rsidR="00B2688A" w:rsidRPr="0086026A" w:rsidP="00D303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86026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 делу об административном правонарушении</w:t>
      </w:r>
    </w:p>
    <w:p w:rsidR="00B2688A" w:rsidRPr="0086026A" w:rsidP="00D303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B2688A" w:rsidRPr="0086026A" w:rsidP="00D303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</w:t>
      </w:r>
      <w:r w:rsidRPr="0086026A" w:rsidR="00FA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86026A" w:rsidR="00FD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пгт. Междуреченский</w:t>
      </w:r>
    </w:p>
    <w:p w:rsidR="00B2688A" w:rsidRPr="0086026A" w:rsidP="00D303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D1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участка №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судебного  района Ханты-Мансийского автономного округа-Югры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Чех Е.В.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расположенного по адресу: ХМАО-Югра, К</w:t>
      </w:r>
      <w:r w:rsidRPr="0086026A" w:rsidR="00835903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ндинский район, пгт.Междуреченский, ул.Лумумбы, д.2/1,</w:t>
      </w:r>
      <w:r w:rsidRPr="0086026A" w:rsidR="0083590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2688A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участием</w:t>
      </w:r>
      <w:r w:rsidRPr="0086026A" w:rsidR="00BD39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6026A" w:rsidR="00697CB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помощника</w:t>
      </w:r>
      <w:r w:rsidRPr="0086026A" w:rsidR="004C54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прокурора Кондинского района ХМАО-Югры </w:t>
      </w:r>
      <w:r w:rsidRPr="0086026A" w:rsidR="003C7F83">
        <w:rPr>
          <w:rFonts w:ascii="Times New Roman" w:eastAsia="Times New Roman" w:hAnsi="Times New Roman" w:cs="Times New Roman"/>
          <w:sz w:val="28"/>
          <w:szCs w:val="28"/>
          <w:lang w:eastAsia="x-none"/>
        </w:rPr>
        <w:t>Чуркина Д.А</w:t>
      </w:r>
      <w:r w:rsidRPr="0086026A" w:rsidR="004C5435">
        <w:rPr>
          <w:rFonts w:ascii="Times New Roman" w:eastAsia="Times New Roman" w:hAnsi="Times New Roman" w:cs="Times New Roman"/>
          <w:sz w:val="28"/>
          <w:szCs w:val="28"/>
          <w:lang w:eastAsia="x-none"/>
        </w:rPr>
        <w:t>.,</w:t>
      </w:r>
    </w:p>
    <w:p w:rsidR="00441E95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в открытом судебном заседании дело об административном правонарушении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предусмотренном частью </w:t>
      </w:r>
      <w:r w:rsidRPr="0086026A" w:rsidR="00C42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5.61 Кодекса РФ об административных правонарушениях,</w:t>
      </w:r>
    </w:p>
    <w:p w:rsidR="00B2688A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отношении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6026A" w:rsidR="001874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Тюфтяева Артема Алексеевича</w:t>
      </w:r>
      <w:r w:rsidRPr="00860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*</w:t>
      </w:r>
      <w:r w:rsidRPr="0086026A" w:rsidR="001C4A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года рождения, урожен</w:t>
      </w:r>
      <w:r w:rsidRPr="0086026A" w:rsidR="001C4A6C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граждан</w:t>
      </w:r>
      <w:r w:rsidRPr="0086026A" w:rsidR="001C4A6C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ина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РФ,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работающе</w:t>
      </w:r>
      <w:r w:rsidRPr="0086026A" w:rsidR="002A6C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проживающе</w:t>
      </w:r>
      <w:r w:rsidRPr="0086026A" w:rsidR="00BA0AD9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</w:p>
    <w:p w:rsidR="00441E95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2688A" w:rsidRPr="0086026A" w:rsidP="00D303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2688A" w:rsidRPr="0086026A" w:rsidP="00D303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AA" w:rsidRPr="0086026A" w:rsidP="00882F1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</w:t>
      </w:r>
      <w:r w:rsidRPr="0086026A" w:rsidR="009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6026A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09:36</w:t>
      </w:r>
      <w:r w:rsidRPr="0086026A" w:rsidR="0044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86026A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 w:rsidR="007D1B59">
        <w:rPr>
          <w:rFonts w:ascii="Times New Roman" w:eastAsia="Times New Roman" w:hAnsi="Times New Roman" w:cs="Times New Roman"/>
          <w:sz w:val="28"/>
          <w:szCs w:val="28"/>
          <w:lang w:eastAsia="ru-RU"/>
        </w:rPr>
        <w:t>Тюфтяев А.А</w:t>
      </w:r>
      <w:r w:rsidRPr="0086026A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находясь</w:t>
      </w:r>
      <w:r w:rsidRPr="0086026A" w:rsidR="00F6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 w:rsidR="006A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026A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26A" w:rsidR="007C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принадлежащего ему электронного почтового ящика </w:t>
      </w:r>
      <w:hyperlink r:id="rId5" w:history="1"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artem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tyuftyaev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84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26A" w:rsidR="00AE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направил на электронн</w:t>
      </w:r>
      <w:r w:rsidR="00C26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6026A" w:rsidR="00AE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 w:rsidRPr="0086026A" w:rsidR="00DD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0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26A" w:rsidR="00DD3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 Губернатора ХМАО-Югры (</w:t>
      </w:r>
      <w:hyperlink r:id="rId6" w:history="1">
        <w:r w:rsidRPr="0086026A" w:rsidR="00055B45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udo</w:t>
        </w:r>
        <w:r w:rsidRPr="0086026A" w:rsidR="00055B45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6026A" w:rsidR="00055B45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admhmao</w:t>
        </w:r>
        <w:r w:rsidRPr="0086026A" w:rsidR="00055B45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026A" w:rsidR="00055B45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86026A" w:rsidR="00DD39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026A" w:rsidR="0005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департамента социального развития ХМАО-Югры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026A" w:rsidR="0005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8D3009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*</w:t>
        </w:r>
      </w:hyperlink>
      <w:r w:rsidRPr="0086026A" w:rsidR="00055B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026A" w:rsidR="0023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 </w:t>
      </w:r>
      <w:r w:rsidRPr="0086026A" w:rsidR="00235132">
        <w:rPr>
          <w:rFonts w:ascii="Times New Roman" w:eastAsia="Times New Roman" w:hAnsi="Times New Roman" w:cs="Times New Roman"/>
          <w:sz w:val="28"/>
          <w:szCs w:val="28"/>
          <w:lang w:eastAsia="x-none"/>
        </w:rPr>
        <w:t>«Агентство социального благополучия населения Югры» (</w:t>
      </w:r>
      <w:hyperlink r:id="rId8" w:history="1">
        <w:r w:rsidRPr="0086026A" w:rsidR="00185EFF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csvugra</w:t>
        </w:r>
        <w:r w:rsidRPr="0086026A" w:rsidR="00185EFF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6026A" w:rsidR="00185EFF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admhmao</w:t>
        </w:r>
        <w:r w:rsidRPr="0086026A" w:rsidR="00185EFF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026A" w:rsidR="00185EFF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86026A" w:rsidR="00235132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86026A" w:rsidR="007C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 w:rsidR="001A31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письмо, со</w:t>
      </w:r>
      <w:r w:rsidRPr="0086026A" w:rsidR="00A112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6026A" w:rsidR="001A3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ержащее оскорбительные высказывания</w:t>
      </w:r>
      <w:r w:rsidRPr="0086026A" w:rsidR="00A11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026A" w:rsidR="00BE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9C4" w:rsidR="0040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организационно-правового отдела КУ «Агентство социального благополучия населения Югры»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069C4" w:rsidR="0040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с заявлени</w:t>
      </w:r>
      <w:r w:rsidR="00D4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к прокурору ХМАО-Югры </w:t>
      </w:r>
      <w:r w:rsidRPr="004069C4" w:rsidR="004069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Тюфтяева А.А. к ответственности, указав, что адресованные в ее адрес высказывания оскорбили её, унизили её честь и достоинство. Также</w:t>
      </w:r>
      <w:r w:rsidR="00F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проведенной проверки</w:t>
      </w:r>
      <w:r w:rsidR="00D31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69C4" w:rsidR="0040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КУ «Агентство социального благополучия населения Югры»</w:t>
      </w:r>
      <w:r w:rsidR="00AE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069C4" w:rsidR="0040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</w:t>
      </w:r>
      <w:r w:rsidR="00AE0C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069C4" w:rsidR="004069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высказывания Тюфтяева А.А.</w:t>
      </w:r>
      <w:r w:rsidR="00AE0C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12EB" w:rsidR="00D3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в обращении, поступившем </w:t>
      </w:r>
      <w:r w:rsidR="00D31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</w:t>
      </w:r>
      <w:r w:rsidR="00F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3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 w:rsidR="00D3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Pr="0086026A" w:rsidR="00D312EB">
        <w:rPr>
          <w:rFonts w:ascii="Times New Roman" w:eastAsia="Times New Roman" w:hAnsi="Times New Roman" w:cs="Times New Roman"/>
          <w:sz w:val="28"/>
          <w:szCs w:val="28"/>
          <w:lang w:eastAsia="x-none"/>
        </w:rPr>
        <w:t>«Агентство социального благополучия населения Югры»</w:t>
      </w:r>
      <w:r w:rsidR="00D312E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4069C4" w:rsidR="0040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оскорбительными для неё, унизили её честь и достоинство.</w:t>
      </w:r>
      <w:r w:rsid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высказываниями,</w:t>
      </w:r>
      <w:r w:rsidRPr="00A16783">
        <w:rPr>
          <w:rFonts w:ascii="Times New Roman" w:hAnsi="Times New Roman" w:cs="Times New Roman"/>
          <w:sz w:val="28"/>
          <w:szCs w:val="28"/>
        </w:rPr>
        <w:t xml:space="preserve"> </w:t>
      </w:r>
      <w:r w:rsidRPr="0086026A">
        <w:rPr>
          <w:rFonts w:ascii="Times New Roman" w:hAnsi="Times New Roman" w:cs="Times New Roman"/>
          <w:sz w:val="28"/>
          <w:szCs w:val="28"/>
        </w:rPr>
        <w:t>выраженны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6026A">
        <w:rPr>
          <w:rFonts w:ascii="Times New Roman" w:hAnsi="Times New Roman" w:cs="Times New Roman"/>
          <w:sz w:val="28"/>
          <w:szCs w:val="28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неприличной,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противоречащей общепринятым нормам морали и нравственности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Pr="0020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 том числе индивидуально не определенных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Тюфтяев А.А. </w:t>
      </w:r>
      <w:r w:rsidRPr="0086026A">
        <w:rPr>
          <w:rFonts w:ascii="Times New Roman" w:hAnsi="Times New Roman" w:cs="Times New Roman"/>
          <w:sz w:val="28"/>
          <w:szCs w:val="28"/>
          <w:shd w:val="clear" w:color="auto" w:fill="FFFFFF"/>
        </w:rPr>
        <w:t>унизил честь и достоинство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этих лиц. </w:t>
      </w:r>
    </w:p>
    <w:p w:rsidR="00FB5CAE" w:rsidRPr="00FB5CAE" w:rsidP="00882F1B">
      <w:pPr>
        <w:tabs>
          <w:tab w:val="left" w:pos="10205"/>
          <w:tab w:val="left" w:pos="10260"/>
        </w:tabs>
        <w:spacing w:line="240" w:lineRule="auto"/>
        <w:ind w:right="-5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5CAE">
        <w:rPr>
          <w:rFonts w:ascii="Times New Roman" w:eastAsia="Times New Roman" w:hAnsi="Times New Roman" w:cs="Times New Roman"/>
          <w:sz w:val="28"/>
          <w:szCs w:val="28"/>
          <w:lang w:eastAsia="ru-RU"/>
        </w:rPr>
        <w:t>Тюфтяев А.А</w:t>
      </w:r>
      <w:r w:rsidRPr="00FB5CAE" w:rsidR="004C5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CAE" w:rsidR="00007ED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судебное заседание не явился, извещен о месте и времени рассмотрения дела об административном правонарушении надлежащим образом</w:t>
      </w:r>
      <w:r w:rsidRPr="00FB5CAE" w:rsidR="00A9124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заявил ходатайство об отложении рассмотрения дела</w:t>
      </w:r>
      <w:r w:rsidRPr="00FB5CAE" w:rsidR="00007ED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 w:rsidR="00882F1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Ходатайство об отложении судебного заседания рассмотрен</w:t>
      </w:r>
      <w:r w:rsidRPr="00FB5C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в порядке ст. 24.4 КоАП РФ, оставлено без удовлетворения. </w:t>
      </w:r>
      <w:r w:rsidRPr="00FB5C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FB5C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соответствии с положениями ч.2 ст. 25.1 </w:t>
      </w:r>
      <w:r w:rsidRPr="00FB5CAE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лица, в отношении которого ведется производство по де</w:t>
      </w:r>
      <w:r w:rsidRPr="00FB5CAE">
        <w:rPr>
          <w:rFonts w:ascii="Times New Roman" w:eastAsia="Times New Roman" w:hAnsi="Times New Roman" w:cs="Times New Roman"/>
          <w:sz w:val="28"/>
          <w:szCs w:val="28"/>
          <w:lang w:eastAsia="x-none"/>
        </w:rPr>
        <w:t>лу.</w:t>
      </w:r>
    </w:p>
    <w:p w:rsidR="005F0038" w:rsidRPr="0086026A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FB5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Pr="00FB5CAE" w:rsidR="00375C58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B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B5CAE" w:rsidR="0037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B5CAE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CAE" w:rsidR="00805EF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судебное заседание не явил</w:t>
      </w:r>
      <w:r w:rsidRPr="00FB5CAE" w:rsidR="00375C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 w:rsidRPr="00FB5CAE" w:rsidR="00805EF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сь, извещен</w:t>
      </w:r>
      <w:r w:rsidRPr="00FB5CAE" w:rsidR="00375C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ы</w:t>
      </w:r>
      <w:r w:rsidRPr="00FB5CAE" w:rsidR="00805EF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 месте и времени рассмотрения дела об административном правонарушении надлежащим образом, </w:t>
      </w:r>
      <w:r w:rsidRPr="00FB5CAE" w:rsidR="007C16C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просил</w:t>
      </w:r>
      <w:r w:rsidRPr="00FB5CAE" w:rsidR="00375C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 w:rsidRPr="00FB5CAE" w:rsidR="007C16C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рассмотреть дело в свое отсутствие, </w:t>
      </w:r>
      <w:r w:rsidRPr="00FB5CAE" w:rsidR="00375C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согласно имеющ</w:t>
      </w:r>
      <w:r w:rsidRPr="00FB5CAE" w:rsidR="00FC49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им</w:t>
      </w:r>
      <w:r w:rsidRPr="00FB5CAE" w:rsidR="00375C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ся телефонограмм</w:t>
      </w:r>
      <w:r w:rsidRPr="00FB5CAE" w:rsidR="00FC49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ам</w:t>
      </w:r>
      <w:r w:rsidRPr="00FB5CAE" w:rsidR="00BE21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r w:rsidRPr="00FB5CAE" w:rsidR="00375C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поддерживаю</w:t>
      </w:r>
      <w:r w:rsidRPr="00FB5CAE" w:rsidR="00D677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 объяснения</w:t>
      </w:r>
      <w:r w:rsidRPr="0086026A" w:rsidR="00BE21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дан</w:t>
      </w:r>
      <w:r w:rsidRPr="0086026A" w:rsidR="00D677E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ные</w:t>
      </w:r>
      <w:r w:rsidRPr="0086026A" w:rsidR="00BE21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 ходе производства по делу</w:t>
      </w:r>
      <w:r w:rsidR="00685F7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r w:rsidRPr="0086026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При указанных обстоятельствах, мировой судья полагает возможным рассмотреть дело в отсутствие </w:t>
      </w:r>
      <w:r w:rsidR="00685F7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указанных лиц</w:t>
      </w:r>
      <w:r w:rsidRPr="0086026A" w:rsidR="00EC071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r w:rsidRPr="0086026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соответствии с положениями  ч. 3 ст. 25.2 КоАП РФ.</w:t>
      </w:r>
    </w:p>
    <w:p w:rsidR="00984759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В судебном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заседании п</w:t>
      </w:r>
      <w:r w:rsidRPr="0086026A" w:rsidR="001B635E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омощник прокурора Кондинского района ХМАО-Югры Чуркин Д.А</w:t>
      </w:r>
      <w:r w:rsidRPr="0086026A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.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настаивал на привлечении </w:t>
      </w:r>
      <w:r w:rsidRPr="0086026A" w:rsidR="00136C2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Тюфтяева А.А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административной ответственности, поскольку </w:t>
      </w:r>
      <w:r w:rsidRPr="0086026A" w:rsidR="00136C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доказана </w:t>
      </w:r>
      <w:r w:rsidRPr="0086026A" w:rsidR="00E71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688A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Заслушав п</w:t>
      </w:r>
      <w:r w:rsidRPr="0086026A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омощник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а</w:t>
      </w:r>
      <w:r w:rsidRPr="0086026A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прокурора Кондинского района ХМАО-Югры Чуркин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а</w:t>
      </w:r>
      <w:r w:rsidRPr="0086026A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Д.А.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, и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 материалы дела, мировой судья приходит к следующему.</w:t>
      </w:r>
    </w:p>
    <w:p w:rsidR="00515F62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Pr="0086026A" w:rsidR="00E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26A" w:rsidR="00E867F6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форме,</w:t>
      </w:r>
      <w:r w:rsidRPr="0086026A" w:rsidR="00E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нескольких лиц, в том числе </w:t>
      </w:r>
      <w:r w:rsidRPr="0086026A" w:rsidR="00E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не определенных, влечет ответственность по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60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</w:t>
        </w:r>
        <w:r w:rsidRPr="0086026A" w:rsidR="00E867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860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6026A" w:rsidR="00E867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860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5.61</w:t>
        </w:r>
      </w:hyperlink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</w:t>
      </w:r>
      <w:r w:rsidR="00FC49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6026A" w:rsidR="00C57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C2D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Объективная сторона оскорбления заключается в действиях, которые унижают честь и достоинство определенного лица</w:t>
      </w:r>
      <w:r w:rsidRPr="00111040" w:rsidR="0011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86026A" w:rsidR="00111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не определенных</w:t>
      </w:r>
      <w:r w:rsidR="0011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0F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неприличной форме (циничной, противоречащей установленным правилам поведения, требованиям общечеловеческой морали).</w:t>
      </w:r>
    </w:p>
    <w:p w:rsidR="00DF38C5" w:rsidRPr="00DF38C5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Оскорбление выражается в отрицательной оценке виновным личности гражданина, подрывает репутацию последнего в глазах окружающих и наносит </w:t>
      </w: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 его самоуважению.</w:t>
      </w:r>
    </w:p>
    <w:p w:rsidR="00DF38C5" w:rsidRPr="00DF38C5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неприличной формой понимается откровенно циничная, глубоко противоречащая принятым в человеческом обществе нормам нравственности и морали, элементарным правилам поведения между людьми, унизительное обращение с человеком. Неприли</w:t>
      </w: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чность формы определяется неуместностью его употребления, нарушающей правила приличия. При этом для квалификации оскорбления нецензурных выражений не требуется.</w:t>
      </w:r>
    </w:p>
    <w:p w:rsidR="00DF38C5" w:rsidRPr="00DF38C5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Унижение чести и достоинства - это отрицательная оценка личности в обобщенном виде, направленна</w:t>
      </w: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</w:t>
      </w:r>
      <w:r w:rsidR="00A31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оценкой личности окружающими и самооценкой человека в его сознании конкретной лично</w:t>
      </w: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стью.</w:t>
      </w:r>
    </w:p>
    <w:p w:rsidR="00DF38C5" w:rsidRPr="00DF38C5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AC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</w:t>
      </w: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унижения чести и достоинства, его степень (глубину) оценивает потерпевший, тогда как непристойность формы высказывания оценивается судом.</w:t>
      </w:r>
    </w:p>
    <w:p w:rsidR="00DF38C5" w:rsidRPr="00DF38C5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"человеческое достоинство", так же как и "честь", определяется на основе этических норм.</w:t>
      </w:r>
    </w:p>
    <w:p w:rsidR="00DF38C5" w:rsidRPr="00DF38C5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частями 1, 3 статьи 17, части 1 статьи 21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права. Осуществление прав и свобод че</w:t>
      </w: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и гражданина не должно нарушать права и свободы других лиц, в частности, достоинство личности, охраняемое государством.</w:t>
      </w:r>
    </w:p>
    <w:p w:rsidR="00DF38C5" w:rsidRPr="00DF38C5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анализа </w:t>
      </w:r>
      <w:r w:rsidR="004F0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конституционных норм следует, что право на выражение своего мнения не допускает употребление в нем оскорбите</w:t>
      </w: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выражений, унижающих защищаемое конституционными нормами достоинство личности каждого.</w:t>
      </w:r>
    </w:p>
    <w:p w:rsidR="00DF38C5" w:rsidRPr="0086026A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Оскорбительные выражения являются злоупотреблением правом на свободу слова и в</w:t>
      </w:r>
      <w:r w:rsidR="0010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ыражения мнения, в связи с чем </w:t>
      </w:r>
      <w:r w:rsidRPr="00DF3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допускаются.</w:t>
      </w:r>
    </w:p>
    <w:p w:rsidR="002844BD" w:rsidRPr="00EF24E2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обоснование в</w:t>
      </w:r>
      <w:r w:rsidRPr="00EF24E2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EF24E2" w:rsidR="00A658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F24E2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4E2" w:rsidR="00195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Тюфтя</w:t>
      </w:r>
      <w:r w:rsidRPr="00EF24E2" w:rsidR="00A6580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 А.А</w:t>
      </w:r>
      <w:r w:rsidRPr="00EF24E2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следующие </w:t>
      </w:r>
      <w:r w:rsidRPr="00EF24E2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доказательства: </w:t>
      </w:r>
    </w:p>
    <w:p w:rsidR="006B5F1D" w:rsidRPr="00EF24E2" w:rsidP="00D303A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24E2" w:rsidR="00E9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EF24E2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возбуждении дела об административном правонарушении</w:t>
      </w:r>
      <w:r w:rsidRPr="00EF24E2" w:rsidR="00645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частью 2 статьи 5.61 Кодекса РФ об административных правонарушениях,</w:t>
      </w:r>
      <w:r w:rsidRPr="00EF24E2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EF24E2" w:rsidR="00195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Тюфтяева А.А</w:t>
      </w:r>
      <w:r w:rsidRPr="00EF24E2" w:rsidR="00A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F24E2" w:rsidR="0064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составленном в присутствии </w:t>
      </w:r>
      <w:r w:rsidRPr="00EF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Тюфтяева А.А., 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протокол, разъяснены, копия </w:t>
      </w:r>
      <w:r w:rsidRPr="00EF24E2" w:rsidR="00EF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EF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вручена; </w:t>
      </w:r>
    </w:p>
    <w:p w:rsidR="00D812CC" w:rsidRPr="0086026A" w:rsidP="00D303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</w:t>
      </w:r>
      <w:r w:rsidR="00C45D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9B30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B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</w:t>
      </w:r>
      <w:r w:rsidRPr="0086026A" w:rsidR="00AD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прокурора </w:t>
      </w:r>
      <w:r w:rsidR="009B30C6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r w:rsidRPr="0086026A" w:rsidR="00AD0D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</w:t>
      </w:r>
      <w:r w:rsidR="009B3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86026A" w:rsidR="0073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9B30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26A" w:rsidR="0073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 w:rsidR="00A661F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86026A" w:rsidR="00A81E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6026A" w:rsidR="00A8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начальника </w:t>
      </w:r>
      <w:r w:rsidR="002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организационно-правового отдела</w:t>
      </w:r>
      <w:r w:rsidRPr="0086026A" w:rsidR="00A8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«Агентство социального благополучия населения Югры»; </w:t>
      </w:r>
      <w:r w:rsidR="0016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34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интересы ответчика </w:t>
      </w:r>
      <w:r w:rsidR="001675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7583" w:rsidR="0016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 w:rsidR="00167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«Агентство социального благополучия населения Югры»</w:t>
      </w:r>
      <w:r w:rsidR="0016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иску </w:t>
      </w:r>
      <w:r w:rsidRPr="0086026A" w:rsidR="003452EC">
        <w:rPr>
          <w:rFonts w:ascii="Times New Roman" w:eastAsia="Times New Roman" w:hAnsi="Times New Roman" w:cs="Times New Roman"/>
          <w:sz w:val="28"/>
          <w:szCs w:val="28"/>
          <w:lang w:eastAsia="ru-RU"/>
        </w:rPr>
        <w:t>Тюфтяева А.А</w:t>
      </w:r>
      <w:r w:rsidR="0034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75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незаконным приказа об установлении выплат</w:t>
      </w:r>
      <w:r w:rsidR="0039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готовила и направляла в адрес истца дополнения к возражениям. </w:t>
      </w:r>
      <w:r w:rsidR="00434CC3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12.03.2025 г. на официальный адрес электронной почты</w:t>
      </w:r>
      <w:r w:rsidR="002C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 w:rsidR="002C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ппарата Губернатора ХМАО-Югры, </w:t>
      </w:r>
      <w:r w:rsidRPr="0086026A" w:rsidR="002C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социального развития ХМАО-Югры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026A" w:rsidR="002C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 </w:t>
      </w:r>
      <w:r w:rsidRPr="0086026A" w:rsidR="002C3A5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«Агентство социального благополучия населения Югры» </w:t>
      </w:r>
      <w:r w:rsidR="002C3A5E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Тюфтяева А.А. поступило письмо, содержащее</w:t>
      </w:r>
      <w:r w:rsidR="00FE40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оскорбительные </w:t>
      </w:r>
      <w:r w:rsidR="00395D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высказывания в её адрес. </w:t>
      </w:r>
      <w:r w:rsidR="003E07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="0082333B">
        <w:rPr>
          <w:rFonts w:ascii="Times New Roman" w:eastAsia="Times New Roman" w:hAnsi="Times New Roman" w:cs="Times New Roman"/>
          <w:sz w:val="28"/>
          <w:szCs w:val="28"/>
          <w:lang w:eastAsia="x-none"/>
        </w:rPr>
        <w:t>своем письме</w:t>
      </w:r>
      <w:r w:rsidR="003E07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2333B">
        <w:rPr>
          <w:rFonts w:ascii="Times New Roman" w:eastAsia="Times New Roman" w:hAnsi="Times New Roman" w:cs="Times New Roman"/>
          <w:sz w:val="28"/>
          <w:szCs w:val="28"/>
          <w:lang w:eastAsia="x-none"/>
        </w:rPr>
        <w:t>Тюфтяев А.А. в том числе указал</w:t>
      </w:r>
      <w:r w:rsidR="00BA16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следующее</w:t>
      </w:r>
      <w:r w:rsidR="008233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r w:rsidR="00315FC3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82333B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Уровень некомпетентности представителя агентства социального благополучия населения можно оценить по одному абза</w:t>
      </w:r>
      <w:r w:rsidR="00EC75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цу возражения к четвертому иску… Так может Вам, госпожа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EC75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 соваться туда, где не разбираетесь? Не позорьте хотя бы своего работодателя своей глупостью. </w:t>
      </w:r>
      <w:r w:rsidR="00C80860">
        <w:rPr>
          <w:rFonts w:ascii="Times New Roman" w:eastAsia="Times New Roman" w:hAnsi="Times New Roman" w:cs="Times New Roman"/>
          <w:sz w:val="28"/>
          <w:szCs w:val="28"/>
          <w:lang w:eastAsia="x-none"/>
        </w:rPr>
        <w:t>Еще раз для «тупых» юристов и их начальников:</w:t>
      </w:r>
      <w:r w:rsidR="009D74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… </w:t>
      </w:r>
      <w:r w:rsidR="00C80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Ощущение, что юристы в округе «тупорылые», как и их начальники. Посадят неграмотных </w:t>
      </w:r>
      <w:r w:rsidR="00C808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кресло – потом </w:t>
      </w:r>
      <w:r w:rsidR="0006613E">
        <w:rPr>
          <w:rFonts w:ascii="Times New Roman" w:eastAsia="Times New Roman" w:hAnsi="Times New Roman" w:cs="Times New Roman"/>
          <w:sz w:val="28"/>
          <w:szCs w:val="28"/>
          <w:lang w:eastAsia="x-none"/>
        </w:rPr>
        <w:t>другие страдают</w:t>
      </w:r>
      <w:r w:rsidR="00C80860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0661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Считает, что Тюфтяев А.А. осознавал, что унижает своими высказываниями её честь и достоинство, подрывает её репутацию. </w:t>
      </w:r>
      <w:r w:rsidRPr="0086026A" w:rsidR="002E4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привлечь Тюфтяева А.А. к административной ответственности</w:t>
      </w:r>
      <w:r w:rsidR="009D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оскорбление</w:t>
      </w:r>
      <w:r w:rsidRPr="0086026A" w:rsidR="002E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B14B3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86026A" w:rsidR="00431D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объяснени</w:t>
      </w:r>
      <w:r w:rsidRPr="0086026A" w:rsidR="00431D90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>, согласно котор</w:t>
      </w:r>
      <w:r w:rsidRPr="0086026A" w:rsidR="00431D90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86026A" w:rsidR="006B0D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B3FE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она работает </w:t>
      </w:r>
      <w:r w:rsidRPr="0086026A" w:rsidR="008B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начальника </w:t>
      </w:r>
      <w:r w:rsidR="008B3F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организационно-правового отдела</w:t>
      </w:r>
      <w:r w:rsidRPr="0086026A" w:rsidR="008B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«Агентство социального благополучия населения Югры»</w:t>
      </w:r>
      <w:r w:rsidR="008B3FE4">
        <w:rPr>
          <w:rFonts w:ascii="Times New Roman" w:eastAsia="Times New Roman" w:hAnsi="Times New Roman" w:cs="Times New Roman"/>
          <w:sz w:val="28"/>
          <w:szCs w:val="28"/>
          <w:lang w:eastAsia="x-none"/>
        </w:rPr>
        <w:t>. В её должностные обязанности входит представление интересов Учреждения в правоохранительных органа</w:t>
      </w:r>
      <w:r w:rsidR="00BA1659">
        <w:rPr>
          <w:rFonts w:ascii="Times New Roman" w:eastAsia="Times New Roman" w:hAnsi="Times New Roman" w:cs="Times New Roman"/>
          <w:sz w:val="28"/>
          <w:szCs w:val="28"/>
          <w:lang w:eastAsia="x-none"/>
        </w:rPr>
        <w:t>х, судах</w:t>
      </w:r>
      <w:r w:rsidR="008B3FE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т.д.</w:t>
      </w:r>
      <w:r w:rsidR="00F9277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9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представляет интересы Учреждения по иску </w:t>
      </w:r>
      <w:r w:rsidRPr="0086026A" w:rsidR="00F9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Тюфтяева А.А</w:t>
      </w:r>
      <w:r w:rsidR="00F927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признании незаконным приказа об установлении выплат, готовила и направляла в адрес истца дополнения к возражениям</w:t>
      </w:r>
      <w:r w:rsidR="00DA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12.03.2025 г. на официальный адрес электронной почты </w:t>
      </w:r>
      <w:r w:rsidR="00B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ппарата Губернатора ХМАО-Югры, </w:t>
      </w:r>
      <w:r w:rsidRPr="0086026A" w:rsidR="00DA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социального развития ХМАО-Югры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026A" w:rsidR="00DA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 </w:t>
      </w:r>
      <w:r w:rsidRPr="0086026A" w:rsidR="00DA23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«Агентство социального благополучия населения Югры» </w:t>
      </w:r>
      <w:r w:rsidR="00DA23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Тюфтяева А.А. поступило письмо, содержащее оскорбительные высказывания в её адрес. В своем письме Тюфтяев А.А. в том числе указал: </w:t>
      </w:r>
      <w:r w:rsidR="00315FC3">
        <w:rPr>
          <w:rFonts w:ascii="Times New Roman" w:eastAsia="Times New Roman" w:hAnsi="Times New Roman" w:cs="Times New Roman"/>
          <w:sz w:val="28"/>
          <w:szCs w:val="28"/>
          <w:lang w:eastAsia="x-none"/>
        </w:rPr>
        <w:t>«в своей несостоятельности, как специалистов»</w:t>
      </w:r>
      <w:r w:rsidR="005E3F4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DA23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E3F47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DA236A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позорьте хотя бы своего работодателя своей глупостью</w:t>
      </w:r>
      <w:r w:rsidR="005E3F47">
        <w:rPr>
          <w:rFonts w:ascii="Times New Roman" w:eastAsia="Times New Roman" w:hAnsi="Times New Roman" w:cs="Times New Roman"/>
          <w:sz w:val="28"/>
          <w:szCs w:val="28"/>
          <w:lang w:eastAsia="x-none"/>
        </w:rPr>
        <w:t>», «</w:t>
      </w:r>
      <w:r w:rsidR="00DA236A">
        <w:rPr>
          <w:rFonts w:ascii="Times New Roman" w:eastAsia="Times New Roman" w:hAnsi="Times New Roman" w:cs="Times New Roman"/>
          <w:sz w:val="28"/>
          <w:szCs w:val="28"/>
          <w:lang w:eastAsia="x-none"/>
        </w:rPr>
        <w:t>Еще раз для «тупых» юристов и их начальников</w:t>
      </w:r>
      <w:r w:rsidR="005E3F47">
        <w:rPr>
          <w:rFonts w:ascii="Times New Roman" w:eastAsia="Times New Roman" w:hAnsi="Times New Roman" w:cs="Times New Roman"/>
          <w:sz w:val="28"/>
          <w:szCs w:val="28"/>
          <w:lang w:eastAsia="x-none"/>
        </w:rPr>
        <w:t>», «</w:t>
      </w:r>
      <w:r w:rsidR="00DA236A">
        <w:rPr>
          <w:rFonts w:ascii="Times New Roman" w:eastAsia="Times New Roman" w:hAnsi="Times New Roman" w:cs="Times New Roman"/>
          <w:sz w:val="28"/>
          <w:szCs w:val="28"/>
          <w:lang w:eastAsia="x-none"/>
        </w:rPr>
        <w:t>Ощущение, что юристы в округе «тупорылые», как и их начальники</w:t>
      </w:r>
      <w:r w:rsidR="005E3F47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="00DA23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5E3F4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13.03.2025 г. </w:t>
      </w:r>
      <w:r w:rsidR="00B71C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данное письмо поступило на её электронную почту. Указанные выражения восприняла в свой адрес, так как она готовила</w:t>
      </w:r>
      <w:r w:rsidR="000E7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дополнени</w:t>
      </w:r>
      <w:r w:rsidR="00E46040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0E7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 возражениям на исковое заявление Тюф</w:t>
      </w:r>
      <w:r w:rsidR="00E46040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="000E7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яева А.А., </w:t>
      </w:r>
      <w:r w:rsidR="00E4604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которое было </w:t>
      </w:r>
      <w:r w:rsidR="000E74FB">
        <w:rPr>
          <w:rFonts w:ascii="Times New Roman" w:eastAsia="Times New Roman" w:hAnsi="Times New Roman" w:cs="Times New Roman"/>
          <w:sz w:val="28"/>
          <w:szCs w:val="28"/>
          <w:lang w:eastAsia="x-none"/>
        </w:rPr>
        <w:t>лично ею подписан</w:t>
      </w:r>
      <w:r w:rsidR="00E46040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0E7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E46040">
        <w:rPr>
          <w:rFonts w:ascii="Times New Roman" w:eastAsia="Times New Roman" w:hAnsi="Times New Roman" w:cs="Times New Roman"/>
          <w:sz w:val="28"/>
          <w:szCs w:val="28"/>
          <w:lang w:eastAsia="x-none"/>
        </w:rPr>
        <w:t>Также в</w:t>
      </w:r>
      <w:r w:rsidR="000E7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обращении Тюфтяева А.А.</w:t>
      </w:r>
      <w:r w:rsidR="00825AE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указаны её персональные данные. Данные высказывания оскорбили её,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унизили</w:t>
      </w:r>
      <w:r w:rsidR="00DA23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её честь и достоинство, под</w:t>
      </w:r>
      <w:r w:rsidR="00825AE4">
        <w:rPr>
          <w:rFonts w:ascii="Times New Roman" w:eastAsia="Times New Roman" w:hAnsi="Times New Roman" w:cs="Times New Roman"/>
          <w:sz w:val="28"/>
          <w:szCs w:val="28"/>
          <w:lang w:eastAsia="x-none"/>
        </w:rPr>
        <w:t>орвали</w:t>
      </w:r>
      <w:r w:rsidR="00DA23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её репутацию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69741C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согласно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она </w:t>
      </w:r>
      <w:r w:rsidR="004E3C97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E3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«Агентство социального благополучия населения Югры»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344E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12.03.2025 г. на официальный адрес электронной почты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«Агентство социального благополучия населения Югры»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Тюфтяева А.А. поступило письмо, содержащее оскорбительные высказывания</w:t>
      </w:r>
      <w:r w:rsidR="00344E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344E00"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своей несостоятельности, как специалистов», «Не позорьте хотя бы своего работодателя своей глупостью», «Еще раз для «тупых» юристов и их начальников», «Ощущение, что юристы в округе «тупорылые», как и их начальники». </w:t>
      </w:r>
      <w:r w:rsidR="00E11571">
        <w:rPr>
          <w:rFonts w:ascii="Times New Roman" w:eastAsia="Times New Roman" w:hAnsi="Times New Roman" w:cs="Times New Roman"/>
          <w:sz w:val="28"/>
          <w:szCs w:val="28"/>
          <w:lang w:eastAsia="x-none"/>
        </w:rPr>
        <w:t>Указанные выражения восприняла в с</w:t>
      </w:r>
      <w:r w:rsidR="009C4A1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E11571">
        <w:rPr>
          <w:rFonts w:ascii="Times New Roman" w:eastAsia="Times New Roman" w:hAnsi="Times New Roman" w:cs="Times New Roman"/>
          <w:sz w:val="28"/>
          <w:szCs w:val="28"/>
          <w:lang w:eastAsia="x-none"/>
        </w:rPr>
        <w:t>ой адрес, так как является руководителем У</w:t>
      </w:r>
      <w:r w:rsidR="00B47E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чреждения, при этом они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оскорбили её, унизили её честь и достоинство, подорвали её репутацию</w:t>
      </w:r>
      <w:r w:rsidR="00B47E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репутацию Учреждения;</w:t>
      </w:r>
    </w:p>
    <w:p w:rsidR="0069741C" w:rsidRPr="00984C53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объяснения Тюфтяева А.А., согласно которым  он работает в должности специалиста в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«Агентство с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оциального благополучия населения Югры»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12.03.2025 г. он находился дома по адресу: *</w:t>
      </w:r>
      <w:r w:rsidR="006D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день, с принадлежащей ему электронной почты: </w:t>
      </w:r>
      <w:hyperlink r:id="rId5" w:history="1"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artem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tyuftyaev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073A8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8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направил на </w:t>
      </w:r>
      <w:r w:rsidRPr="0086026A" w:rsidR="00984C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984C5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6026A" w:rsidR="0098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 w:rsidRPr="0086026A" w:rsidR="0098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Губернатора ХМАО-Югры (</w:t>
      </w:r>
      <w:hyperlink r:id="rId6" w:history="1">
        <w:r w:rsidRPr="0086026A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udo</w:t>
        </w:r>
        <w:r w:rsidRPr="0086026A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6026A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admhmao</w:t>
        </w:r>
        <w:r w:rsidRPr="0086026A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026A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86026A" w:rsidR="0098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директора департамента социального развития ХМАО-Югры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026A" w:rsidR="0098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8D3009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*</w:t>
        </w:r>
      </w:hyperlink>
      <w:r w:rsidRPr="0086026A" w:rsidR="0098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КУ </w:t>
      </w:r>
      <w:r w:rsidRPr="0086026A" w:rsidR="00984C53">
        <w:rPr>
          <w:rFonts w:ascii="Times New Roman" w:eastAsia="Times New Roman" w:hAnsi="Times New Roman" w:cs="Times New Roman"/>
          <w:sz w:val="28"/>
          <w:szCs w:val="28"/>
          <w:lang w:eastAsia="x-none"/>
        </w:rPr>
        <w:t>«Агентство социального благополучия населения Югры» (</w:t>
      </w:r>
      <w:hyperlink r:id="rId8" w:history="1">
        <w:r w:rsidRPr="0086026A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csvugra</w:t>
        </w:r>
        <w:r w:rsidRPr="0086026A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6026A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admhmao</w:t>
        </w:r>
        <w:r w:rsidRPr="0086026A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026A" w:rsidR="00984C5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86026A" w:rsidR="00984C53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86026A" w:rsidR="0098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электронное письмо</w:t>
      </w:r>
      <w:r w:rsidR="0043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отражением позиции по гражданскому делу об отмене дисциплинарных взысканий  в отношении него. </w:t>
      </w:r>
      <w:r w:rsidR="0043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делу ответчиком является </w:t>
      </w:r>
      <w:r w:rsidRPr="0086026A" w:rsidR="0043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Pr="0086026A" w:rsidR="00436508">
        <w:rPr>
          <w:rFonts w:ascii="Times New Roman" w:eastAsia="Times New Roman" w:hAnsi="Times New Roman" w:cs="Times New Roman"/>
          <w:sz w:val="28"/>
          <w:szCs w:val="28"/>
          <w:lang w:eastAsia="x-none"/>
        </w:rPr>
        <w:t>«Агентство социального благополучия населения Югры»</w:t>
      </w:r>
      <w:r w:rsidR="007B79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7B79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является представителем ответчика. В тексте данного письма он указал на наличие «тупых» юристов и их начальников»</w:t>
      </w:r>
      <w:r w:rsidR="004561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допустил, что «юристы в округе «тупорылые» как и их начальники»</w:t>
      </w:r>
      <w:r w:rsidR="00FE2CF6">
        <w:rPr>
          <w:rFonts w:ascii="Times New Roman" w:eastAsia="Times New Roman" w:hAnsi="Times New Roman" w:cs="Times New Roman"/>
          <w:sz w:val="28"/>
          <w:szCs w:val="28"/>
          <w:lang w:eastAsia="x-none"/>
        </w:rPr>
        <w:t>; вину в совершении административного правонарушения не признает;</w:t>
      </w:r>
    </w:p>
    <w:p w:rsidR="007122D9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являющейся учителем русского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>языка и литературы в МБО</w:t>
      </w:r>
      <w:r w:rsidRPr="0086026A" w:rsidR="00021D6A">
        <w:rPr>
          <w:rFonts w:ascii="Times New Roman" w:eastAsia="Times New Roman" w:hAnsi="Times New Roman" w:cs="Times New Roman"/>
          <w:sz w:val="28"/>
          <w:szCs w:val="28"/>
          <w:lang w:eastAsia="x-none"/>
        </w:rPr>
        <w:t>У Междуреченская СОШ, опрошенной в рамках дела об административном правонарушении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качестве специалиста, согласно котор</w:t>
      </w:r>
      <w:r w:rsidRPr="0086026A" w:rsidR="00EC5AF7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="00C7657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высказывания, допущенные </w:t>
      </w:r>
      <w:r w:rsidRPr="0086026A" w:rsidR="00820ACF">
        <w:rPr>
          <w:rFonts w:ascii="Times New Roman" w:eastAsia="Times New Roman" w:hAnsi="Times New Roman" w:cs="Times New Roman"/>
          <w:sz w:val="28"/>
          <w:szCs w:val="28"/>
          <w:lang w:eastAsia="x-none"/>
        </w:rPr>
        <w:t>Тюфтяевым А.А</w:t>
      </w:r>
      <w:r w:rsidRPr="0086026A" w:rsidR="00021D6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C7657C">
        <w:rPr>
          <w:rFonts w:ascii="Times New Roman" w:eastAsia="Times New Roman" w:hAnsi="Times New Roman" w:cs="Times New Roman"/>
          <w:sz w:val="28"/>
          <w:szCs w:val="28"/>
          <w:lang w:eastAsia="x-none"/>
        </w:rPr>
        <w:t>, содержат негативную оценку, основанную на принадлежности к определ</w:t>
      </w:r>
      <w:r w:rsidR="00BD2A6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C7657C">
        <w:rPr>
          <w:rFonts w:ascii="Times New Roman" w:eastAsia="Times New Roman" w:hAnsi="Times New Roman" w:cs="Times New Roman"/>
          <w:sz w:val="28"/>
          <w:szCs w:val="28"/>
          <w:lang w:eastAsia="x-none"/>
        </w:rPr>
        <w:t>нной профессиональной группе</w:t>
      </w:r>
      <w:r w:rsidR="00EF5A2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6026A" w:rsidR="00102E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810BF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унижает группу</w:t>
      </w:r>
      <w:r w:rsidR="00BD2A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признаку профессиональной принадлежности. Выражения являются вы</w:t>
      </w:r>
      <w:r w:rsidR="00EF5A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сказываниями,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униж</w:t>
      </w:r>
      <w:r w:rsidR="00EF5A26">
        <w:rPr>
          <w:rFonts w:ascii="Times New Roman" w:eastAsia="Times New Roman" w:hAnsi="Times New Roman" w:cs="Times New Roman"/>
          <w:sz w:val="28"/>
          <w:szCs w:val="28"/>
          <w:lang w:eastAsia="x-none"/>
        </w:rPr>
        <w:t>ающими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чест</w:t>
      </w:r>
      <w:r w:rsidR="00EF5A26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достоинств</w:t>
      </w:r>
      <w:r w:rsidR="00EF5A26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262D4A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0D23B3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ра</w:t>
      </w:r>
      <w:r w:rsidR="00C619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спечатка электронного письма, отправителем которого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«Артем Тюфтяев» </w:t>
      </w:r>
      <w:r w:rsidR="006117F1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hyperlink r:id="rId5" w:history="1">
        <w:r w:rsidRPr="003073A8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artem</w:t>
        </w:r>
        <w:r w:rsidRPr="003073A8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3073A8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tyuftyaev</w:t>
        </w:r>
        <w:r w:rsidRPr="003073A8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073A8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3073A8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073A8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6117F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86026A" w:rsidR="006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отправлено 12.03.2025 г. в 09:36 часов</w:t>
      </w:r>
      <w:r w:rsidR="006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адресатам: «Аппарат Губернатора...</w:t>
      </w:r>
      <w:r w:rsidRPr="0086026A" w:rsidR="006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Pr="0086026A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udo</w:t>
        </w:r>
        <w:r w:rsidRPr="0086026A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6026A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admhmao</w:t>
        </w:r>
        <w:r w:rsidRPr="0086026A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026A" w:rsidR="006117F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86026A" w:rsidR="006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6026A" w:rsidR="006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history="1">
        <w:r w:rsidRPr="008F26F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*</w:t>
        </w:r>
      </w:hyperlink>
      <w:r w:rsidRPr="0086026A" w:rsidR="0061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45406">
        <w:rPr>
          <w:rFonts w:ascii="Times New Roman" w:eastAsia="Times New Roman" w:hAnsi="Times New Roman" w:cs="Times New Roman"/>
          <w:sz w:val="28"/>
          <w:szCs w:val="28"/>
          <w:lang w:eastAsia="ru-RU"/>
        </w:rPr>
        <w:t>ЦСВ Югры</w:t>
      </w:r>
      <w:r w:rsidRPr="0086026A" w:rsidR="006117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hyperlink r:id="rId11" w:history="1">
        <w:r w:rsidRPr="003073A8" w:rsidR="00CE437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csvugra</w:t>
        </w:r>
        <w:r w:rsidRPr="003073A8" w:rsidR="00CE4376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073A8" w:rsidR="00CE437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admhmao</w:t>
        </w:r>
        <w:r w:rsidRPr="003073A8" w:rsidR="00CE4376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073A8" w:rsidR="00CE437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3073A8" w:rsidR="00CE4376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x-none"/>
          </w:rPr>
          <w:t>)»</w:t>
        </w:r>
      </w:hyperlink>
      <w:r w:rsidR="00CE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отправитель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том числе указал: </w:t>
      </w:r>
      <w:r w:rsidRPr="000D23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«Уровень некомпетентности представителя агентства социального благополучия населения можно оценить по одному абзацу возражения к четвертому иску… Так может Вам, госпожа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D23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 соваться туда, где не разбираетесь? Не позорьте хотя бы своего работ</w:t>
      </w:r>
      <w:r w:rsidRPr="000D23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одателя своей глупостью. Еще раз для «тупых» юристов и их начальников: … Ощущение, что юристы в округе «тупорылые», как и их начальники. Посадят неграмотных 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кресло – потом другие страдают»</w:t>
      </w:r>
      <w:r w:rsidR="00CE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6874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Указанные доказательств</w:t>
      </w:r>
      <w:r w:rsidRPr="0086026A" w:rsidR="009963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 были оценены  в совокупности,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соотве</w:t>
      </w:r>
      <w:r w:rsidRPr="0086026A" w:rsidR="009963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тствии с требованиями ст.26.11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ебований КоАП РФ, полностью согласуются между собой, и нашли объективное подтверждение в ходе судебного разбирательства. </w:t>
      </w:r>
      <w:r w:rsidR="000620B4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Кроме того, п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редставленные доказательства являются достаточными, чтобы исключить какие-либо сомнения в виновности </w:t>
      </w:r>
      <w:r w:rsidRPr="0086026A" w:rsidR="00C237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Тюфтяев</w:t>
      </w:r>
      <w:r w:rsidRPr="0086026A" w:rsidR="00C23726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86026A" w:rsidR="00C237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А.А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в совершении вменяемого </w:t>
      </w:r>
      <w:r w:rsidRPr="0086026A" w:rsidR="00C23726">
        <w:rPr>
          <w:rFonts w:ascii="Times New Roman" w:eastAsia="Times New Roman" w:hAnsi="Times New Roman" w:cs="Times New Roman"/>
          <w:sz w:val="28"/>
          <w:szCs w:val="28"/>
          <w:lang w:eastAsia="x-none"/>
        </w:rPr>
        <w:t>ему</w:t>
      </w: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правонарушения.</w:t>
      </w:r>
    </w:p>
    <w:p w:rsidR="00600E1D" w:rsidRPr="00F7637D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скорбление представляет собой выраженную в неприличной форме отрицательную оценку личности потерпевшего, имеющую обобщенный характер и унижающую его честь и достоинство, независимо от того, каким способом выра</w:t>
      </w: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жено оскорбление: непосредственно потерпевшему, либо неопределенному кругу лиц, что согласуется с разъяснениями, содержащимися в Постановлении Пленума Верховного Суда Российской Федерации от 24 февраля 2005 года N 3 "О судебной практике по делам о защите ч</w:t>
      </w: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ести и достоинства граждан, а также деловой репутации граждан и юридических лиц".</w:t>
      </w:r>
    </w:p>
    <w:p w:rsidR="0087538A" w:rsidRPr="00F7637D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Из указанных в обращении Тюфтяева </w:t>
      </w:r>
      <w:r w:rsidRPr="00F7637D" w:rsidR="00B53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А.А. выражений следует, что оно направлено </w:t>
      </w:r>
      <w:r w:rsidRPr="00F7637D" w:rsidR="00E06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к нескольким лицам одновременно</w:t>
      </w:r>
      <w:r w:rsidRPr="00F7637D" w:rsidR="00E06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о данном умысле свидетельствует </w:t>
      </w:r>
      <w:r w:rsidRPr="00F7637D" w:rsidR="0078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количество адресатов, которым </w:t>
      </w:r>
      <w:r w:rsidRPr="00F7637D" w:rsidR="00B53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отправлено</w:t>
      </w:r>
      <w:r w:rsidRPr="00F7637D" w:rsidR="0078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обращение с указанными в нем выражениями. </w:t>
      </w:r>
    </w:p>
    <w:p w:rsidR="00380884" w:rsidRPr="00F7637D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Проанализировав высказывания Тюфтяева А.А., суд приходит к выводу о том, что в них содержится оценочное суждение, которое имеет ярко выраженную негативную оценку личности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*</w:t>
      </w: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д</w:t>
      </w: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ругих лиц, в том числе индивидуально не определенных, проявляет негативное отношение к определенной профессиональной группе, осуществляющей деятельность в Учреждениях, </w:t>
      </w:r>
      <w:r w:rsidRPr="00F7637D" w:rsidR="00B53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адрес которых </w:t>
      </w: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осуществлена рассылка  обращения.</w:t>
      </w:r>
    </w:p>
    <w:p w:rsidR="00E17EFB" w:rsidRPr="00F7637D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Высказанная негативная оценка в отноше</w:t>
      </w: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нии указанных лиц, оскорбляющая и унижающая защищаемое конституционными нормами достоинство личности, выходящая за допустимые пределы осуществления права на свободу выражения своих мнений и убеждений, и избранная для этого форма явно несоразмерна целям и п</w:t>
      </w: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ределам осуществления Тюфтяевым А.А. своих прав.</w:t>
      </w:r>
    </w:p>
    <w:p w:rsidR="00600E1D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Выражения, высказанные Тюфтяевым А.А. </w:t>
      </w:r>
      <w:r w:rsidRPr="00F7637D" w:rsidR="0020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F7637D" w:rsidR="001F3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637D" w:rsidR="0020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 лиц, в том числе индивидуально не определенных</w:t>
      </w:r>
      <w:r w:rsidRPr="00F7637D" w:rsidR="00093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7637D" w:rsidR="0020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637D" w:rsidR="00361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указывающие о негативной оценке лиц</w:t>
      </w:r>
      <w:r w:rsidRPr="0086026A" w:rsid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</w:t>
      </w:r>
      <w:r w:rsidR="003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неприличной форме, то есть являются оскорбительными, приводят к унижению </w:t>
      </w:r>
      <w:r w:rsidR="001F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чести и достоинства.  </w:t>
      </w:r>
    </w:p>
    <w:p w:rsidR="006B0D23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вышеизложенное, м</w:t>
      </w:r>
      <w:r w:rsidRPr="0086026A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находит вину </w:t>
      </w:r>
      <w:r w:rsidRPr="0086026A" w:rsidR="000E5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Тюфтяева А.А</w:t>
      </w:r>
      <w:r w:rsidRPr="0086026A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правонарушения установленной и квалифицирует </w:t>
      </w:r>
      <w:r w:rsidRPr="0086026A" w:rsidR="000E5FB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6026A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ч. </w:t>
      </w:r>
      <w:r w:rsidRPr="0086026A" w:rsidR="00C42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026A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5.61 КоАП РФ, как </w:t>
      </w:r>
      <w:r w:rsidRPr="0086026A" w:rsidR="00C4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 отношении нескольких лиц, в том числе индивидуально не определенных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5B0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2EE8" w:rsidRPr="00962EE8" w:rsidP="00962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24.5 Кодекса РФ об административных правонарушениях, исключающих</w:t>
      </w:r>
      <w:r w:rsidRPr="0096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 делу об административном правонарушении, не имеется. </w:t>
      </w:r>
    </w:p>
    <w:p w:rsidR="00962EE8" w:rsidRPr="0086026A" w:rsidP="00962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Кодекса РФ об административных правонарушениях, исключающих возможность рассмотрения дела об административном правонарушении, не имеется.</w:t>
      </w:r>
    </w:p>
    <w:p w:rsidR="000315B0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смягчающих, административную ответственность,  предусмотренными ст. 4.2 Кодекса Российской Федерации об административных правонарушениях, не установлено.</w:t>
      </w:r>
    </w:p>
    <w:p w:rsidR="000315B0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86026A" w:rsidR="00D3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 w:rsidRPr="0086026A" w:rsidR="00D316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предусмотренн</w:t>
      </w:r>
      <w:r w:rsidRPr="0086026A" w:rsidR="00D3165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4.3 Кодекса Российской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</w:t>
      </w:r>
      <w:r w:rsidRPr="0086026A" w:rsidR="00D3165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повторное совершение однородного административного правонарушения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6E7D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026A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</w:t>
      </w:r>
      <w:r w:rsidRPr="0086026A" w:rsidR="002A061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6026A" w:rsidR="000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содеянному, </w:t>
      </w:r>
      <w:r w:rsidRPr="0086026A" w:rsidR="00B2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</w:t>
      </w:r>
      <w:r w:rsidRPr="0086026A" w:rsidR="000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отягчающих и отсутствие </w:t>
      </w:r>
      <w:r w:rsidRPr="0086026A" w:rsidR="000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ответственность обстоятельств, конкретные обстоятельства дела,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6026A" w:rsidR="000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полагает </w:t>
      </w:r>
      <w:r w:rsidRPr="0086026A" w:rsidR="008F1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Pr="0086026A" w:rsidR="000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</w:t>
      </w:r>
      <w:r w:rsidRPr="0086026A" w:rsidR="0018611B">
        <w:rPr>
          <w:rFonts w:ascii="Times New Roman" w:eastAsia="Times New Roman" w:hAnsi="Times New Roman" w:cs="Times New Roman"/>
          <w:sz w:val="28"/>
          <w:szCs w:val="28"/>
          <w:lang w:eastAsia="ru-RU"/>
        </w:rPr>
        <w:t>Тюфтяеву А.А</w:t>
      </w:r>
      <w:r w:rsidRPr="0086026A" w:rsidR="000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административное наказание в виде штрафа в размере </w:t>
      </w:r>
      <w:r w:rsidR="00B020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026A" w:rsidR="008F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</w:t>
      </w:r>
      <w:r w:rsidRPr="0086026A" w:rsidR="00031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88A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ст.ст. 29.9 -29.11 КоАП РФ,</w:t>
      </w:r>
    </w:p>
    <w:p w:rsidR="00D96E7D" w:rsidRPr="0086026A" w:rsidP="00D303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8A" w:rsidRPr="0086026A" w:rsidP="00D303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2688A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8A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Тюфтяева Артема Алексеевича </w:t>
      </w:r>
      <w:r w:rsidRPr="00860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860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86026A" w:rsidR="0018611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</w:t>
      </w:r>
      <w:r w:rsidRPr="0086026A" w:rsidR="00C4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5.61 КоАП РФ</w:t>
      </w:r>
      <w:r w:rsidRPr="0086026A" w:rsidR="00D96E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подвергнуть адми</w:t>
      </w:r>
      <w:r w:rsidRPr="0086026A" w:rsidR="00D9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нистративному наказанию в виде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3C21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026A" w:rsidR="006B0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86026A" w:rsidR="006B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2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 </w:t>
      </w:r>
    </w:p>
    <w:p w:rsidR="00B2688A" w:rsidRPr="0086026A" w:rsidP="00D3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в УФК по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Югры, л/с 04872D08080) наименование банка: РКЦ ХАНТЫ-МАНСИЙСК//УФК по Ханты-Мансийскому автономному округу-Югре г. Ханты-Мансийск,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казначейский счет: 40102810245370000007, банковский счет №03100643000000018700 БИК 007162163, ОКТМО 71816000, ИНН 8601073664, КПП 860101001, КБК 7201160105301</w:t>
      </w:r>
      <w:r w:rsidRPr="0086026A" w:rsidR="00731A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026A" w:rsidR="00731A8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140, УИН </w:t>
      </w:r>
      <w:r w:rsidRPr="00B020E6" w:rsidR="00B020E6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0412365400045002412505151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шестидесяти дней со дня вступления постановлени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законную силу, либо со дня истечения срока отсрочки или срока рассрочки, предусмотренных статьей  31.5 КоАП РФ</w:t>
      </w:r>
      <w:r w:rsidRPr="0086026A" w:rsidR="00D9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мотренных статьей  31.5 КоАП РФ.</w:t>
      </w:r>
    </w:p>
    <w:p w:rsidR="00B2688A" w:rsidRPr="0086026A" w:rsidP="00D303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пгт.Междуреченский ул.П.Лумумбы, д.2/1, телефон/факс 8(34677) 32-497.</w:t>
      </w:r>
    </w:p>
    <w:p w:rsidR="00B2688A" w:rsidRPr="0086026A" w:rsidP="00D303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12" w:anchor="/document/12125267/entry/202501" w:history="1">
        <w:r w:rsidRPr="008602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B2688A" w:rsidRPr="0086026A" w:rsidP="00D303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может быть обжаловано в течение десяти </w:t>
      </w:r>
      <w:r w:rsidRPr="0086026A" w:rsidR="00FD0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 </w:t>
      </w:r>
      <w:r w:rsidRPr="0086026A" w:rsidR="00E723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Кондинского судебного района Ханты-Мансийского автономного округа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- Югры, либо непосредственно в Кондинский районный суд Ханты-Мансийского автономного округа – Югры.</w:t>
      </w:r>
    </w:p>
    <w:p w:rsidR="005E27FC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D5B" w:rsidRPr="00325A08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E7D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2688A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6026A" w:rsidR="001F2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026A" w:rsidR="001F2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026A" w:rsidR="001F2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026A" w:rsidR="001F2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6026A" w:rsidR="00D9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6026A" w:rsidR="00D9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026A" w:rsidR="00D96E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</w:t>
      </w:r>
      <w:r w:rsidRPr="008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88A" w:rsidRPr="0086026A" w:rsidP="00D30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602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2688A" w:rsidRPr="0086026A" w:rsidP="00D3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2688A" w:rsidRPr="0086026A" w:rsidP="00D3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D76" w:rsidRPr="0086026A" w:rsidP="00D303A7">
      <w:pPr>
        <w:spacing w:line="240" w:lineRule="auto"/>
        <w:ind w:firstLine="567"/>
        <w:rPr>
          <w:sz w:val="28"/>
          <w:szCs w:val="28"/>
        </w:rPr>
      </w:pPr>
    </w:p>
    <w:sectPr w:rsidSect="00F7637D">
      <w:foot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4228572"/>
      <w:docPartObj>
        <w:docPartGallery w:val="Page Numbers (Bottom of Page)"/>
        <w:docPartUnique/>
      </w:docPartObj>
    </w:sdtPr>
    <w:sdtContent>
      <w:p w:rsidR="00F7637D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7637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CD"/>
    <w:rsid w:val="00007EDA"/>
    <w:rsid w:val="00010FD2"/>
    <w:rsid w:val="000168A4"/>
    <w:rsid w:val="00021D6A"/>
    <w:rsid w:val="00025DA2"/>
    <w:rsid w:val="000266CD"/>
    <w:rsid w:val="000268C9"/>
    <w:rsid w:val="000315B0"/>
    <w:rsid w:val="0004500C"/>
    <w:rsid w:val="00047B9D"/>
    <w:rsid w:val="00055B45"/>
    <w:rsid w:val="000620B4"/>
    <w:rsid w:val="0006613E"/>
    <w:rsid w:val="00067165"/>
    <w:rsid w:val="000731D8"/>
    <w:rsid w:val="000912BC"/>
    <w:rsid w:val="000928F5"/>
    <w:rsid w:val="00093C1E"/>
    <w:rsid w:val="000962A0"/>
    <w:rsid w:val="000A4336"/>
    <w:rsid w:val="000B6A91"/>
    <w:rsid w:val="000C0E75"/>
    <w:rsid w:val="000C44E4"/>
    <w:rsid w:val="000D23B3"/>
    <w:rsid w:val="000D4488"/>
    <w:rsid w:val="000D5429"/>
    <w:rsid w:val="000D78BA"/>
    <w:rsid w:val="000E2E78"/>
    <w:rsid w:val="000E5632"/>
    <w:rsid w:val="000E5FBD"/>
    <w:rsid w:val="000E74FB"/>
    <w:rsid w:val="000F0D99"/>
    <w:rsid w:val="000F7806"/>
    <w:rsid w:val="000F7C2D"/>
    <w:rsid w:val="00100058"/>
    <w:rsid w:val="001011C9"/>
    <w:rsid w:val="00101269"/>
    <w:rsid w:val="001024CD"/>
    <w:rsid w:val="00102EC5"/>
    <w:rsid w:val="0010648D"/>
    <w:rsid w:val="00110542"/>
    <w:rsid w:val="00111040"/>
    <w:rsid w:val="0011526D"/>
    <w:rsid w:val="0012417A"/>
    <w:rsid w:val="001307D2"/>
    <w:rsid w:val="00136C21"/>
    <w:rsid w:val="001471C4"/>
    <w:rsid w:val="001503EA"/>
    <w:rsid w:val="001533D6"/>
    <w:rsid w:val="001650EF"/>
    <w:rsid w:val="001651D1"/>
    <w:rsid w:val="00167472"/>
    <w:rsid w:val="00167583"/>
    <w:rsid w:val="00172B1F"/>
    <w:rsid w:val="00175BBD"/>
    <w:rsid w:val="00180ED6"/>
    <w:rsid w:val="00185EFF"/>
    <w:rsid w:val="0018611B"/>
    <w:rsid w:val="001874CE"/>
    <w:rsid w:val="00194E48"/>
    <w:rsid w:val="001956BA"/>
    <w:rsid w:val="00197D76"/>
    <w:rsid w:val="001A311C"/>
    <w:rsid w:val="001B635E"/>
    <w:rsid w:val="001C21EC"/>
    <w:rsid w:val="001C4A6C"/>
    <w:rsid w:val="001E1AF1"/>
    <w:rsid w:val="001F2461"/>
    <w:rsid w:val="001F3145"/>
    <w:rsid w:val="001F60CF"/>
    <w:rsid w:val="002015AD"/>
    <w:rsid w:val="00202B5B"/>
    <w:rsid w:val="00207701"/>
    <w:rsid w:val="002078D9"/>
    <w:rsid w:val="0022483E"/>
    <w:rsid w:val="00233DAA"/>
    <w:rsid w:val="00235132"/>
    <w:rsid w:val="00235ACB"/>
    <w:rsid w:val="00240638"/>
    <w:rsid w:val="00244E22"/>
    <w:rsid w:val="00262D4A"/>
    <w:rsid w:val="00283EFF"/>
    <w:rsid w:val="002844BD"/>
    <w:rsid w:val="0028653A"/>
    <w:rsid w:val="002A061F"/>
    <w:rsid w:val="002A6CB8"/>
    <w:rsid w:val="002A7631"/>
    <w:rsid w:val="002B5F80"/>
    <w:rsid w:val="002C3A5E"/>
    <w:rsid w:val="002C3CC5"/>
    <w:rsid w:val="002D414F"/>
    <w:rsid w:val="002D69DD"/>
    <w:rsid w:val="002E3978"/>
    <w:rsid w:val="002E4297"/>
    <w:rsid w:val="002E6874"/>
    <w:rsid w:val="003015AA"/>
    <w:rsid w:val="003060EB"/>
    <w:rsid w:val="003073A8"/>
    <w:rsid w:val="003141BF"/>
    <w:rsid w:val="003145AD"/>
    <w:rsid w:val="00315FC3"/>
    <w:rsid w:val="003172A9"/>
    <w:rsid w:val="00325A08"/>
    <w:rsid w:val="003378B4"/>
    <w:rsid w:val="00340542"/>
    <w:rsid w:val="0034258D"/>
    <w:rsid w:val="00344E00"/>
    <w:rsid w:val="003452EC"/>
    <w:rsid w:val="00345406"/>
    <w:rsid w:val="003610F9"/>
    <w:rsid w:val="00375C58"/>
    <w:rsid w:val="00380884"/>
    <w:rsid w:val="00386CDA"/>
    <w:rsid w:val="003906E5"/>
    <w:rsid w:val="00395D03"/>
    <w:rsid w:val="003B0A8F"/>
    <w:rsid w:val="003C2139"/>
    <w:rsid w:val="003C59EB"/>
    <w:rsid w:val="003C7F83"/>
    <w:rsid w:val="003D5A66"/>
    <w:rsid w:val="003D5FCA"/>
    <w:rsid w:val="003D6030"/>
    <w:rsid w:val="003E07C8"/>
    <w:rsid w:val="003E1118"/>
    <w:rsid w:val="003E75A6"/>
    <w:rsid w:val="003F48B7"/>
    <w:rsid w:val="003F749D"/>
    <w:rsid w:val="00406733"/>
    <w:rsid w:val="004069C4"/>
    <w:rsid w:val="00420C1F"/>
    <w:rsid w:val="00422204"/>
    <w:rsid w:val="004244A9"/>
    <w:rsid w:val="00431D90"/>
    <w:rsid w:val="004328A8"/>
    <w:rsid w:val="00434CC3"/>
    <w:rsid w:val="00434E37"/>
    <w:rsid w:val="00436046"/>
    <w:rsid w:val="00436508"/>
    <w:rsid w:val="00441E95"/>
    <w:rsid w:val="00442553"/>
    <w:rsid w:val="004561CF"/>
    <w:rsid w:val="004579A6"/>
    <w:rsid w:val="00467208"/>
    <w:rsid w:val="004A2E6E"/>
    <w:rsid w:val="004B6312"/>
    <w:rsid w:val="004C5435"/>
    <w:rsid w:val="004D077D"/>
    <w:rsid w:val="004E3C97"/>
    <w:rsid w:val="004E3DA6"/>
    <w:rsid w:val="004E4776"/>
    <w:rsid w:val="004F0C97"/>
    <w:rsid w:val="005015AB"/>
    <w:rsid w:val="00510B96"/>
    <w:rsid w:val="00515F62"/>
    <w:rsid w:val="005446B0"/>
    <w:rsid w:val="00545C00"/>
    <w:rsid w:val="00551EB9"/>
    <w:rsid w:val="0055431B"/>
    <w:rsid w:val="0056017D"/>
    <w:rsid w:val="0058091F"/>
    <w:rsid w:val="005870CE"/>
    <w:rsid w:val="00591DA0"/>
    <w:rsid w:val="005A0CB1"/>
    <w:rsid w:val="005B11B6"/>
    <w:rsid w:val="005C305F"/>
    <w:rsid w:val="005C394A"/>
    <w:rsid w:val="005C41DB"/>
    <w:rsid w:val="005E27FC"/>
    <w:rsid w:val="005E3F47"/>
    <w:rsid w:val="005F0038"/>
    <w:rsid w:val="005F00D1"/>
    <w:rsid w:val="005F3850"/>
    <w:rsid w:val="005F7EF3"/>
    <w:rsid w:val="00600E1D"/>
    <w:rsid w:val="006117F1"/>
    <w:rsid w:val="00614703"/>
    <w:rsid w:val="00627BEF"/>
    <w:rsid w:val="00631A8E"/>
    <w:rsid w:val="006457FF"/>
    <w:rsid w:val="00652C4E"/>
    <w:rsid w:val="00655E7D"/>
    <w:rsid w:val="00664407"/>
    <w:rsid w:val="00670E59"/>
    <w:rsid w:val="00670FDD"/>
    <w:rsid w:val="00674673"/>
    <w:rsid w:val="00685A9E"/>
    <w:rsid w:val="00685F7C"/>
    <w:rsid w:val="0069741C"/>
    <w:rsid w:val="00697CB1"/>
    <w:rsid w:val="006A2010"/>
    <w:rsid w:val="006A4F53"/>
    <w:rsid w:val="006B0D23"/>
    <w:rsid w:val="006B1F89"/>
    <w:rsid w:val="006B5F1D"/>
    <w:rsid w:val="006B697C"/>
    <w:rsid w:val="006C4921"/>
    <w:rsid w:val="006D551A"/>
    <w:rsid w:val="006D6D55"/>
    <w:rsid w:val="006E2BAF"/>
    <w:rsid w:val="006F15A0"/>
    <w:rsid w:val="006F4F2B"/>
    <w:rsid w:val="00711B85"/>
    <w:rsid w:val="007122D9"/>
    <w:rsid w:val="00713ADA"/>
    <w:rsid w:val="00720B5E"/>
    <w:rsid w:val="007212DC"/>
    <w:rsid w:val="00731A8D"/>
    <w:rsid w:val="007343E7"/>
    <w:rsid w:val="007348B8"/>
    <w:rsid w:val="00736A06"/>
    <w:rsid w:val="00737523"/>
    <w:rsid w:val="007425DD"/>
    <w:rsid w:val="0074404D"/>
    <w:rsid w:val="00757B06"/>
    <w:rsid w:val="00761D17"/>
    <w:rsid w:val="00775E4A"/>
    <w:rsid w:val="007862C6"/>
    <w:rsid w:val="00786BDA"/>
    <w:rsid w:val="007A3028"/>
    <w:rsid w:val="007B7957"/>
    <w:rsid w:val="007C16C7"/>
    <w:rsid w:val="007C2E67"/>
    <w:rsid w:val="007C3E3B"/>
    <w:rsid w:val="007D1B59"/>
    <w:rsid w:val="007D27AB"/>
    <w:rsid w:val="007D6281"/>
    <w:rsid w:val="007E4A55"/>
    <w:rsid w:val="007F1DAA"/>
    <w:rsid w:val="00804ED6"/>
    <w:rsid w:val="00805EF9"/>
    <w:rsid w:val="00820ACF"/>
    <w:rsid w:val="0082333B"/>
    <w:rsid w:val="00825AE4"/>
    <w:rsid w:val="00834509"/>
    <w:rsid w:val="00835903"/>
    <w:rsid w:val="0085234B"/>
    <w:rsid w:val="0086026A"/>
    <w:rsid w:val="0087538A"/>
    <w:rsid w:val="00882F1B"/>
    <w:rsid w:val="00890FC6"/>
    <w:rsid w:val="008931F5"/>
    <w:rsid w:val="0089339F"/>
    <w:rsid w:val="008A1F37"/>
    <w:rsid w:val="008A683C"/>
    <w:rsid w:val="008B3FE4"/>
    <w:rsid w:val="008C04A9"/>
    <w:rsid w:val="008D3009"/>
    <w:rsid w:val="008D590A"/>
    <w:rsid w:val="008E283B"/>
    <w:rsid w:val="008E5324"/>
    <w:rsid w:val="008E6837"/>
    <w:rsid w:val="008F1113"/>
    <w:rsid w:val="008F26FD"/>
    <w:rsid w:val="008F7C91"/>
    <w:rsid w:val="00900297"/>
    <w:rsid w:val="00906866"/>
    <w:rsid w:val="009129C2"/>
    <w:rsid w:val="00917D97"/>
    <w:rsid w:val="00927843"/>
    <w:rsid w:val="00957172"/>
    <w:rsid w:val="00962A8C"/>
    <w:rsid w:val="00962EE8"/>
    <w:rsid w:val="00965FA7"/>
    <w:rsid w:val="00967299"/>
    <w:rsid w:val="00967B72"/>
    <w:rsid w:val="009810BF"/>
    <w:rsid w:val="009829EE"/>
    <w:rsid w:val="00982DB6"/>
    <w:rsid w:val="00984759"/>
    <w:rsid w:val="00984C53"/>
    <w:rsid w:val="0099296B"/>
    <w:rsid w:val="00994D4D"/>
    <w:rsid w:val="0099636F"/>
    <w:rsid w:val="009B2A1D"/>
    <w:rsid w:val="009B30C6"/>
    <w:rsid w:val="009B7DF9"/>
    <w:rsid w:val="009C483C"/>
    <w:rsid w:val="009C4A1E"/>
    <w:rsid w:val="009D74F8"/>
    <w:rsid w:val="009E131F"/>
    <w:rsid w:val="009F1363"/>
    <w:rsid w:val="009F18A2"/>
    <w:rsid w:val="00A007EB"/>
    <w:rsid w:val="00A10360"/>
    <w:rsid w:val="00A11285"/>
    <w:rsid w:val="00A12F99"/>
    <w:rsid w:val="00A1584B"/>
    <w:rsid w:val="00A16783"/>
    <w:rsid w:val="00A17EE5"/>
    <w:rsid w:val="00A2725C"/>
    <w:rsid w:val="00A316FC"/>
    <w:rsid w:val="00A35A96"/>
    <w:rsid w:val="00A47887"/>
    <w:rsid w:val="00A65801"/>
    <w:rsid w:val="00A661F2"/>
    <w:rsid w:val="00A739A6"/>
    <w:rsid w:val="00A81E26"/>
    <w:rsid w:val="00A85526"/>
    <w:rsid w:val="00A87D9C"/>
    <w:rsid w:val="00A91242"/>
    <w:rsid w:val="00A953DB"/>
    <w:rsid w:val="00AA5D7E"/>
    <w:rsid w:val="00AB2911"/>
    <w:rsid w:val="00AC1E13"/>
    <w:rsid w:val="00AC2363"/>
    <w:rsid w:val="00AC44CB"/>
    <w:rsid w:val="00AD0D31"/>
    <w:rsid w:val="00AE0C7C"/>
    <w:rsid w:val="00AE1001"/>
    <w:rsid w:val="00AE1086"/>
    <w:rsid w:val="00AE21D9"/>
    <w:rsid w:val="00B020E6"/>
    <w:rsid w:val="00B021F3"/>
    <w:rsid w:val="00B10320"/>
    <w:rsid w:val="00B17693"/>
    <w:rsid w:val="00B2688A"/>
    <w:rsid w:val="00B31672"/>
    <w:rsid w:val="00B34ACB"/>
    <w:rsid w:val="00B36E0F"/>
    <w:rsid w:val="00B47E9B"/>
    <w:rsid w:val="00B47F24"/>
    <w:rsid w:val="00B53169"/>
    <w:rsid w:val="00B57037"/>
    <w:rsid w:val="00B65877"/>
    <w:rsid w:val="00B71C6C"/>
    <w:rsid w:val="00B73AA2"/>
    <w:rsid w:val="00B922E6"/>
    <w:rsid w:val="00B94BA6"/>
    <w:rsid w:val="00B956ED"/>
    <w:rsid w:val="00B97C49"/>
    <w:rsid w:val="00BA0AD9"/>
    <w:rsid w:val="00BA15B9"/>
    <w:rsid w:val="00BA1659"/>
    <w:rsid w:val="00BB074A"/>
    <w:rsid w:val="00BB31A3"/>
    <w:rsid w:val="00BB3725"/>
    <w:rsid w:val="00BC78DB"/>
    <w:rsid w:val="00BD2A6D"/>
    <w:rsid w:val="00BD393C"/>
    <w:rsid w:val="00BD6583"/>
    <w:rsid w:val="00BE21B1"/>
    <w:rsid w:val="00BE3794"/>
    <w:rsid w:val="00BE737F"/>
    <w:rsid w:val="00C02FDC"/>
    <w:rsid w:val="00C17FD1"/>
    <w:rsid w:val="00C2336E"/>
    <w:rsid w:val="00C23726"/>
    <w:rsid w:val="00C26AAF"/>
    <w:rsid w:val="00C34EF5"/>
    <w:rsid w:val="00C37755"/>
    <w:rsid w:val="00C42899"/>
    <w:rsid w:val="00C45D79"/>
    <w:rsid w:val="00C56CE9"/>
    <w:rsid w:val="00C57020"/>
    <w:rsid w:val="00C619ED"/>
    <w:rsid w:val="00C73945"/>
    <w:rsid w:val="00C763A9"/>
    <w:rsid w:val="00C7657C"/>
    <w:rsid w:val="00C80058"/>
    <w:rsid w:val="00C80860"/>
    <w:rsid w:val="00C80B1A"/>
    <w:rsid w:val="00C8783D"/>
    <w:rsid w:val="00C9759C"/>
    <w:rsid w:val="00CA1A72"/>
    <w:rsid w:val="00CA24F9"/>
    <w:rsid w:val="00CA54D6"/>
    <w:rsid w:val="00CD5599"/>
    <w:rsid w:val="00CD6C1F"/>
    <w:rsid w:val="00CE4376"/>
    <w:rsid w:val="00CF6561"/>
    <w:rsid w:val="00D039EF"/>
    <w:rsid w:val="00D04DFD"/>
    <w:rsid w:val="00D303A7"/>
    <w:rsid w:val="00D311EA"/>
    <w:rsid w:val="00D312EB"/>
    <w:rsid w:val="00D31658"/>
    <w:rsid w:val="00D40DA5"/>
    <w:rsid w:val="00D44003"/>
    <w:rsid w:val="00D63C1A"/>
    <w:rsid w:val="00D677E2"/>
    <w:rsid w:val="00D74C10"/>
    <w:rsid w:val="00D812CC"/>
    <w:rsid w:val="00D93317"/>
    <w:rsid w:val="00D96E7D"/>
    <w:rsid w:val="00DA236A"/>
    <w:rsid w:val="00DA27C2"/>
    <w:rsid w:val="00DA4998"/>
    <w:rsid w:val="00DB14B3"/>
    <w:rsid w:val="00DB4804"/>
    <w:rsid w:val="00DD2DC2"/>
    <w:rsid w:val="00DD39E9"/>
    <w:rsid w:val="00DD5C6C"/>
    <w:rsid w:val="00DE2585"/>
    <w:rsid w:val="00DE3093"/>
    <w:rsid w:val="00DF38C5"/>
    <w:rsid w:val="00E01F60"/>
    <w:rsid w:val="00E0685F"/>
    <w:rsid w:val="00E11571"/>
    <w:rsid w:val="00E17EFB"/>
    <w:rsid w:val="00E239F8"/>
    <w:rsid w:val="00E246B4"/>
    <w:rsid w:val="00E27365"/>
    <w:rsid w:val="00E46040"/>
    <w:rsid w:val="00E5260E"/>
    <w:rsid w:val="00E53503"/>
    <w:rsid w:val="00E717DE"/>
    <w:rsid w:val="00E723F4"/>
    <w:rsid w:val="00E819AA"/>
    <w:rsid w:val="00E85B6E"/>
    <w:rsid w:val="00E867F6"/>
    <w:rsid w:val="00E92910"/>
    <w:rsid w:val="00EA5F41"/>
    <w:rsid w:val="00EB57BF"/>
    <w:rsid w:val="00EC0710"/>
    <w:rsid w:val="00EC4A48"/>
    <w:rsid w:val="00EC4FB8"/>
    <w:rsid w:val="00EC5AF7"/>
    <w:rsid w:val="00EC75CB"/>
    <w:rsid w:val="00EC7627"/>
    <w:rsid w:val="00ED026D"/>
    <w:rsid w:val="00ED1CCC"/>
    <w:rsid w:val="00EF24E2"/>
    <w:rsid w:val="00EF5A26"/>
    <w:rsid w:val="00EF7373"/>
    <w:rsid w:val="00F05182"/>
    <w:rsid w:val="00F1418D"/>
    <w:rsid w:val="00F27592"/>
    <w:rsid w:val="00F27C66"/>
    <w:rsid w:val="00F316E6"/>
    <w:rsid w:val="00F46519"/>
    <w:rsid w:val="00F5372E"/>
    <w:rsid w:val="00F63B9A"/>
    <w:rsid w:val="00F66ADA"/>
    <w:rsid w:val="00F726F6"/>
    <w:rsid w:val="00F72BE0"/>
    <w:rsid w:val="00F7561F"/>
    <w:rsid w:val="00F7637D"/>
    <w:rsid w:val="00F90144"/>
    <w:rsid w:val="00F92779"/>
    <w:rsid w:val="00FA11E6"/>
    <w:rsid w:val="00FB3793"/>
    <w:rsid w:val="00FB5CAE"/>
    <w:rsid w:val="00FC4991"/>
    <w:rsid w:val="00FD0D5B"/>
    <w:rsid w:val="00FD0E1E"/>
    <w:rsid w:val="00FD1083"/>
    <w:rsid w:val="00FD7890"/>
    <w:rsid w:val="00FE2CF6"/>
    <w:rsid w:val="00FE40AC"/>
    <w:rsid w:val="00FF1277"/>
    <w:rsid w:val="00FF1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640442-0340-412C-A245-1C3905B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9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6E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0B1A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F7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7637D"/>
  </w:style>
  <w:style w:type="paragraph" w:styleId="Footer">
    <w:name w:val="footer"/>
    <w:basedOn w:val="Normal"/>
    <w:link w:val="a1"/>
    <w:uiPriority w:val="99"/>
    <w:unhideWhenUsed/>
    <w:rsid w:val="00F7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7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*" TargetMode="External" /><Relationship Id="rId11" Type="http://schemas.openxmlformats.org/officeDocument/2006/relationships/hyperlink" Target="mailto:csvugra@admhmao.ru)" TargetMode="External" /><Relationship Id="rId12" Type="http://schemas.openxmlformats.org/officeDocument/2006/relationships/hyperlink" Target="http://msud.garant.ru/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rtem-tyuftyaev@mail.ru" TargetMode="External" /><Relationship Id="rId6" Type="http://schemas.openxmlformats.org/officeDocument/2006/relationships/hyperlink" Target="mailto:udo@admhmao.ru" TargetMode="External" /><Relationship Id="rId7" Type="http://schemas.openxmlformats.org/officeDocument/2006/relationships/hyperlink" Target="mailto:terekhinAV@admhmao.ru" TargetMode="External" /><Relationship Id="rId8" Type="http://schemas.openxmlformats.org/officeDocument/2006/relationships/hyperlink" Target="mailto:csvugra@admhmao.ru" TargetMode="External" /><Relationship Id="rId9" Type="http://schemas.openxmlformats.org/officeDocument/2006/relationships/hyperlink" Target="garantf1://12025267.5610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D895-14FA-4713-8198-08165615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